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D" w:rsidRPr="000449BD" w:rsidRDefault="000449BD" w:rsidP="000449BD">
      <w:pPr>
        <w:shd w:val="clear" w:color="auto" w:fill="57C663"/>
        <w:spacing w:after="0" w:line="335" w:lineRule="atLeast"/>
        <w:jc w:val="center"/>
        <w:textAlignment w:val="baseline"/>
        <w:rPr>
          <w:rFonts w:ascii="Segoe UI" w:eastAsia="Times New Roman" w:hAnsi="Segoe UI" w:cs="Segoe UI"/>
          <w:color w:val="FFFFFF"/>
          <w:sz w:val="23"/>
          <w:szCs w:val="23"/>
          <w:lang w:eastAsia="ru-RU"/>
        </w:rPr>
      </w:pPr>
      <w:r w:rsidRPr="000449BD">
        <w:rPr>
          <w:rFonts w:ascii="Segoe UI" w:eastAsia="Times New Roman" w:hAnsi="Segoe UI" w:cs="Segoe UI"/>
          <w:b/>
          <w:bCs/>
          <w:color w:val="FFFFFF"/>
          <w:sz w:val="23"/>
          <w:szCs w:val="23"/>
          <w:lang w:eastAsia="ru-RU"/>
        </w:rPr>
        <w:t>Редакция от 30.06.2015 — Действует с 12.12.2015</w:t>
      </w:r>
    </w:p>
    <w:p w:rsidR="000449BD" w:rsidRPr="000449BD" w:rsidRDefault="000449BD" w:rsidP="000449BD">
      <w:pPr>
        <w:shd w:val="clear" w:color="auto" w:fill="FFFFFF"/>
        <w:spacing w:after="0" w:line="335" w:lineRule="atLeast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hyperlink r:id="rId4" w:anchor="h26" w:history="1">
        <w:r w:rsidRPr="000449BD">
          <w:rPr>
            <w:rFonts w:ascii="Segoe UI" w:eastAsia="Times New Roman" w:hAnsi="Segoe UI" w:cs="Segoe UI"/>
            <w:color w:val="3072C4"/>
            <w:sz w:val="23"/>
            <w:lang w:eastAsia="ru-RU"/>
          </w:rPr>
          <w:t> </w:t>
        </w:r>
        <w:r w:rsidRPr="000449BD">
          <w:rPr>
            <w:rFonts w:ascii="Segoe UI" w:eastAsia="Times New Roman" w:hAnsi="Segoe UI" w:cs="Segoe UI"/>
            <w:color w:val="333333"/>
            <w:sz w:val="23"/>
            <w:lang w:eastAsia="ru-RU"/>
          </w:rPr>
          <w:t>Изменения, которые вносятся в приказ Министерства здравоохранения Российского Федерации от 1 августа 2012 г. N 54Н…</w:t>
        </w:r>
      </w:hyperlink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Зарегистрировано в Минюсте России 27 ноября 2015 г. N 39868</w:t>
      </w:r>
    </w:p>
    <w:p w:rsidR="000449BD" w:rsidRPr="000449BD" w:rsidRDefault="000449BD" w:rsidP="000449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pict>
          <v:rect id="_x0000_i1025" style="width:0;height:1.5pt" o:hralign="center" o:hrstd="t" o:hr="t" fillcolor="gray" stroked="f"/>
        </w:pict>
      </w:r>
    </w:p>
    <w:p w:rsidR="000449BD" w:rsidRPr="000449BD" w:rsidRDefault="000449BD" w:rsidP="000449BD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bookmarkStart w:id="0" w:name="l0"/>
      <w:r w:rsidRPr="000449BD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МИНИСТЕРСТВО ЗДРАВООХРАНЕНИЯ РОССИЙСКОЙ ФЕДЕРАЦИИ</w:t>
      </w:r>
    </w:p>
    <w:p w:rsidR="000449BD" w:rsidRPr="000449BD" w:rsidRDefault="000449BD" w:rsidP="000449BD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bookmarkStart w:id="1" w:name="h15"/>
      <w:bookmarkEnd w:id="1"/>
      <w:r w:rsidRPr="000449BD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ПРИКАЗ</w:t>
      </w:r>
      <w:r w:rsidRPr="000449BD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br/>
        <w:t>от 30 июня 2015 г. N 385н</w:t>
      </w:r>
    </w:p>
    <w:p w:rsidR="000449BD" w:rsidRPr="000449BD" w:rsidRDefault="000449BD" w:rsidP="000449BD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О ВНЕСЕНИИ ИЗМЕНЕНИЙ В ПРИКАЗ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</w:t>
      </w:r>
      <w:bookmarkStart w:id="2" w:name="l31"/>
      <w:bookmarkEnd w:id="2"/>
    </w:p>
    <w:p w:rsidR="000449BD" w:rsidRPr="000449BD" w:rsidRDefault="000449BD" w:rsidP="000449BD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Приказываю: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Внести изменения в приказ Министерства здравоохранения Российского Федерации </w:t>
      </w:r>
      <w:hyperlink r:id="rId5" w:anchor="l0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от 1 августа 2012 г. N 54н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(зарегистрирован Министерством юстиции Российской Федерации 15 августа 2012 г., регистрационный N 25190) согласно приложению.</w:t>
      </w:r>
      <w:bookmarkStart w:id="3" w:name="l1"/>
      <w:bookmarkEnd w:id="3"/>
      <w:proofErr w:type="gramEnd"/>
    </w:p>
    <w:p w:rsidR="000449BD" w:rsidRPr="000449BD" w:rsidRDefault="000449BD" w:rsidP="000449B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Министр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0449B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В.И. СКВОРЦОВА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4" w:name="h25"/>
      <w:bookmarkEnd w:id="4"/>
      <w:r w:rsidRPr="000449B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Приложение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0449B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 приказу Министерства здравоохранения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0449B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Российской Федерации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0449B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от 30 июня 2015 г. N 385н</w:t>
      </w:r>
      <w:bookmarkStart w:id="5" w:name="l16"/>
      <w:bookmarkEnd w:id="5"/>
    </w:p>
    <w:p w:rsidR="000449BD" w:rsidRPr="000449BD" w:rsidRDefault="000449BD" w:rsidP="000449BD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bookmarkStart w:id="6" w:name="h26"/>
      <w:bookmarkEnd w:id="6"/>
      <w:r w:rsidRPr="000449BD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ИЗМЕНЕНИЯ, КОТОРЫЕ ВНОСЯТСЯ В ПРИКАЗ МИНИСТЕРСТВА ЗДРАВООХРАНЕНИЯ РОССИЙСКОГО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</w:t>
      </w:r>
      <w:r w:rsidRPr="000449BD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lastRenderedPageBreak/>
        <w:t>УЧЕТА И ХРАНЕНИЯ, А ТАКЖЕ ПРАВИЛ ОФОРМЛЕНИЯ"</w:t>
      </w:r>
      <w:bookmarkStart w:id="7" w:name="l2"/>
      <w:bookmarkEnd w:id="7"/>
    </w:p>
    <w:p w:rsidR="000449BD" w:rsidRPr="000449BD" w:rsidRDefault="000449BD" w:rsidP="000449BD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1.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 </w:t>
      </w:r>
      <w:hyperlink r:id="rId6" w:anchor="l4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приложении N 1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"Форма N 107/</w:t>
      </w:r>
      <w:proofErr w:type="spellStart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у-НП</w:t>
      </w:r>
      <w:proofErr w:type="spell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"Специальный рецептурный бланк на наркотическое средство или психотропное вещество" к приказу: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а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троку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"Номер медицинской карты амбулаторного больного (истории развития ребенка) _________________________________________________________________________"</w:t>
      </w:r>
      <w:bookmarkStart w:id="8" w:name="l17"/>
      <w:bookmarkEnd w:id="8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изложить в следующей редакции: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"Номер медицинской карты ______________________________________________________________________________________________________________________";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б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троку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"Ф.И.О. и подпись руководителя (заместителя руководителя или руководителя структурного подразделения) медицинской организации</w:t>
      </w:r>
      <w:bookmarkStart w:id="9" w:name="l3"/>
      <w:bookmarkEnd w:id="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3"/>
      </w:tblGrid>
      <w:tr w:rsidR="000449BD" w:rsidRPr="000449BD" w:rsidTr="000449BD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0449BD" w:rsidRPr="000449BD" w:rsidRDefault="000449BD" w:rsidP="0004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27"/>
            <w:bookmarkEnd w:id="10"/>
          </w:p>
        </w:tc>
      </w:tr>
      <w:tr w:rsidR="000449BD" w:rsidRPr="000449BD" w:rsidTr="000449BD"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0449BD" w:rsidRPr="000449BD" w:rsidRDefault="000449BD" w:rsidP="00044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М.П."</w:t>
            </w:r>
          </w:p>
        </w:tc>
      </w:tr>
    </w:tbl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изложить в следующей редакции:</w:t>
      </w:r>
      <w:bookmarkStart w:id="11" w:name="l28"/>
      <w:bookmarkEnd w:id="11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"Ф.И.О. и подпись уполномоченного лица медицинской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3"/>
      </w:tblGrid>
      <w:tr w:rsidR="000449BD" w:rsidRPr="000449BD" w:rsidTr="000449BD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0449BD" w:rsidRPr="000449BD" w:rsidRDefault="000449BD" w:rsidP="0004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29"/>
            <w:bookmarkEnd w:id="12"/>
          </w:p>
        </w:tc>
      </w:tr>
      <w:tr w:rsidR="000449BD" w:rsidRPr="000449BD" w:rsidTr="000449BD"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0449BD" w:rsidRPr="000449BD" w:rsidRDefault="000449BD" w:rsidP="00044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М.П.";</w:t>
            </w:r>
          </w:p>
        </w:tc>
      </w:tr>
    </w:tbl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в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троку "Срок действия рецепта 5 дней" изложить в следующей редакции:</w:t>
      </w:r>
      <w:bookmarkStart w:id="13" w:name="l30"/>
      <w:bookmarkEnd w:id="13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"Срок действия рецепта 15 дней".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2.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 </w:t>
      </w:r>
      <w:hyperlink r:id="rId7" w:anchor="l16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приложении N 2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"Правила оформления формы N 107/</w:t>
      </w:r>
      <w:proofErr w:type="spellStart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у-НП</w:t>
      </w:r>
      <w:proofErr w:type="spell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"Специальный рецептурный бланк на наркотическое средство или психотропное вещество" к приказу: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а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hyperlink r:id="rId8" w:anchor="l18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пункте 1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после слов "(далее - наркотический (психотропный) лекарственный препарат") дополнить словами ", за исключением лекарственных препаратов в виде </w:t>
      </w:r>
      <w:proofErr w:type="spellStart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трансдермальных</w:t>
      </w:r>
      <w:proofErr w:type="spell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терапевтических систем";</w:t>
      </w:r>
      <w:bookmarkStart w:id="14" w:name="l4"/>
      <w:bookmarkEnd w:id="14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б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hyperlink r:id="rId9" w:anchor="l20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пункте 2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после слов "28 апреля 2012 г. N 23971)" дополнить словами "с изменениями, внесенными приказом Министерства здравоохранения Российской Федерации </w:t>
      </w:r>
      <w:hyperlink r:id="rId10" w:anchor="l0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от 20 февраля 2014 г. N 77н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(зарегистрирован Министерством юстиции Российской Федерации 22 апреля 2014, регистрационный N 32062),";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lastRenderedPageBreak/>
        <w:t>в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hyperlink r:id="rId11" w:anchor="l22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пункте 3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после слов "шариковой ручкой" дополнить словами "либо с применением печатающих устройств";</w:t>
      </w:r>
      <w:bookmarkStart w:id="15" w:name="l18"/>
      <w:bookmarkEnd w:id="15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г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hyperlink r:id="rId12" w:anchor="l23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пункте 6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после слов "пациента" дополнить словами "(при наличии)";</w:t>
      </w:r>
      <w:bookmarkStart w:id="16" w:name="l5"/>
      <w:bookmarkEnd w:id="16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д</w:t>
      </w:r>
      <w:proofErr w:type="spellEnd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hyperlink r:id="rId13" w:anchor="l23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пункт 7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изложить в следующей редакции: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"7.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строке "Номер медицинской карты" указывается номер медицинской карты пациента, получающего медицинскую помощь в амбулаторных условиях, или истории болезни пациента, выписываемого из медицинской организации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.";</w:t>
      </w:r>
      <w:proofErr w:type="gramEnd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е)</w:t>
      </w:r>
      <w:hyperlink r:id="rId14" w:anchor="l24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пункт 10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изложить в следующей редакции: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"10.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одном рецептурном бланке выписывается одно наименование наркотического (психотропного) лекарственного препарата.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Количество выписываемого на рецептурном бланке наркотического (психотропного) лекарственного препарата указывается прописью.</w:t>
      </w:r>
      <w:bookmarkStart w:id="17" w:name="l6"/>
      <w:bookmarkEnd w:id="17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Способ приема наркотического (психотропного) лекарственного препарата указывается на русском языке или на русском и государственном языках республик, входящих в состав Российской Федерации.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указании способа приема наркотического (психотропного) лекарственного препарата запрещается ограничиваться общими указаниями, такими как "Внутреннее", "Известно".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ж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ополнить пунктом 10.1 следующего содержания:</w:t>
      </w:r>
      <w:bookmarkStart w:id="18" w:name="l19"/>
      <w:bookmarkEnd w:id="18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"10.1.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первичном выписывании пациенту рецепта на наркотический (психотропный) лекарственный препарат в рамках оказания медицинской помощи при определенном заболевании такой рецепт заверяется:</w:t>
      </w:r>
      <w:bookmarkStart w:id="19" w:name="l7"/>
      <w:bookmarkEnd w:id="19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1)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подписью и личной печатью врача либо подписью фельдшера (акушерки);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2)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подписью руководителя (заместителя руководителя) медицинской организации или руководителя (заместителя руководителя) структурного подразделения медицинской организации либо лицом, уполномоченным руководителем медицинской организации (в случае отсутствия в структурном подразделении медицинской организации должности 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заведующего (заместителя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заведующего) структурным подразделением) (с указанием его фамилии, имени, отчества (последнее - при наличии));</w:t>
      </w:r>
      <w:bookmarkStart w:id="20" w:name="l20"/>
      <w:bookmarkStart w:id="21" w:name="l8"/>
      <w:bookmarkEnd w:id="20"/>
      <w:bookmarkEnd w:id="21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3)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печатью медицинской организации либо структурного подразделения медицинской организации "Для рецептов".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При повторном выписывании пациенту рецепта на наркотический (психотропный) лекарственный препарат в рамках продолжения оказания медицинской помощи по соответствующему заболеванию 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рецепт заверяется подписью и личной печатью врача либо подписью фельдшера (акушерки), печатью медицинской организации либо структурного подразделения медицинской организации "Для рецептов" с указанием в левом верхнем углу рецепта надписи "Повторно"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."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bookmarkStart w:id="22" w:name="l21"/>
      <w:bookmarkStart w:id="23" w:name="l9"/>
      <w:bookmarkEnd w:id="22"/>
      <w:bookmarkEnd w:id="23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3.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 </w:t>
      </w:r>
      <w:hyperlink r:id="rId15" w:anchor="l36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подпункте 4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пункта 7 приложения N 3 "Порядок изготовления и распределения специальных рецептурных бланков на наркотические средства или психотропные вещества" к приказу после слов "адрес места нахождения" дополнить словами ", ИНН/КПП, </w:t>
      </w:r>
      <w:hyperlink r:id="rId16" w:anchor="l0" w:tgtFrame="_blank" w:history="1">
        <w:r w:rsidRPr="000449BD">
          <w:rPr>
            <w:rFonts w:ascii="Times New Roman" w:eastAsia="Times New Roman" w:hAnsi="Times New Roman" w:cs="Times New Roman"/>
            <w:color w:val="008038"/>
            <w:sz w:val="30"/>
            <w:u w:val="single"/>
            <w:lang w:eastAsia="ru-RU"/>
          </w:rPr>
          <w:t>ОКТМО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организации, фактический адрес поставки".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4.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 </w:t>
      </w:r>
      <w:hyperlink r:id="rId17" w:anchor="l66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приложении N 4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"Порядок регистрации, учета и хранения специальных рецептурных бланков на наркотические средства или психотропное вещество" к приказу:</w:t>
      </w:r>
      <w:bookmarkStart w:id="24" w:name="l22"/>
      <w:bookmarkEnd w:id="24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а)</w:t>
      </w:r>
      <w:hyperlink r:id="rId18" w:anchor="l43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пункт 2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дополнить абзацем следующего содержания:</w:t>
      </w:r>
      <w:bookmarkStart w:id="25" w:name="l10"/>
      <w:bookmarkEnd w:id="25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"Регистрация, учет и хранение резервного запаса специальных рецептурных бланков на наркотическое средство или психотропное вещество Министерства осуществляется федеральным государственным бюджетным учреждением "Всероссийский центр медицины катастроф "Защита" Министерства здравоохранения Российской Федерации (далее соответственно - резервный запас, учреждение "ВЦМК "Защита");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б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hyperlink r:id="rId19" w:anchor="l43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пункте 3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слова "(медицинской организации)" заменить словами "(уполномоченной организации, учреждения "ВЦМК "Защита")";</w:t>
      </w:r>
      <w:bookmarkStart w:id="26" w:name="l23"/>
      <w:bookmarkEnd w:id="26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в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hyperlink r:id="rId20" w:anchor="l44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пункте 4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  <w:bookmarkStart w:id="27" w:name="l11"/>
      <w:bookmarkEnd w:id="27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слова "(медицинской организации)" заменить словами "(медицинской организации, учреждения "ВЦМК "Защита");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дополнить абзацем следующего содержания: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"Журнал регистрации и учета рецептурных бланков резервного запаса Министерства скрепляется также подписью директора (в случае его отсутствия - заместителя директора) Департамента лекарственного обеспечения и регулирования обращения медицинских изделий Министерства и печатью Министерства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.";</w:t>
      </w:r>
      <w:proofErr w:type="gramEnd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г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hyperlink r:id="rId21" w:anchor="l47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пункте 7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слова "трехмесячной потребности" заменить словами "шестимесячной потребности";</w:t>
      </w:r>
      <w:bookmarkStart w:id="28" w:name="l12"/>
      <w:bookmarkEnd w:id="28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д</w:t>
      </w:r>
      <w:proofErr w:type="spellEnd"/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абзаце первом </w:t>
      </w:r>
      <w:hyperlink r:id="rId22" w:anchor="l47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пункта 8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слова "не более десяти" заменить словами "не более двадцати";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е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ополнить пунктом 10.1 следующего содержания:</w:t>
      </w:r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"10.1.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Выдача рецептурных бланков из резервного запаса Министерства федеральным органам исполнительной власти и органам исполнительной власти субъектов Российской Федерации в сфере здравоохранения осуществляется ответственным работником учреждения "ВЦМК "Защита" на основании решения об отпуске 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рецептурных бланков, оформленного в виде письма, подписанного директором (в случае его отсутствия - заместителем директора) Департамента лекарственного обеспечения и регулирования обращения медицинских изделий Министерства.</w:t>
      </w:r>
      <w:bookmarkStart w:id="29" w:name="l24"/>
      <w:bookmarkStart w:id="30" w:name="l13"/>
      <w:bookmarkEnd w:id="29"/>
      <w:bookmarkEnd w:id="30"/>
      <w:proofErr w:type="gramEnd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Проверка деятельности учреждения "ВЦМК "Защита" по регистрации, учету и хранению резервного запаса осуществляется Департаментом лекарственного обеспечения и регулирования обращения медицинских изделий Министерства 2 раза в год не позднее 20 числа месяца, следующего за истекшим полугодием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.".</w:t>
      </w:r>
      <w:proofErr w:type="gramEnd"/>
    </w:p>
    <w:p w:rsidR="000449BD" w:rsidRPr="000449BD" w:rsidRDefault="000449BD" w:rsidP="000449B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ж</w:t>
      </w:r>
      <w:proofErr w:type="gramStart"/>
      <w:r w:rsidRPr="000449BD">
        <w:rPr>
          <w:rFonts w:ascii="Times New Roman" w:eastAsia="Times New Roman" w:hAnsi="Times New Roman" w:cs="Times New Roman"/>
          <w:color w:val="333333"/>
          <w:sz w:val="30"/>
          <w:lang w:eastAsia="ru-RU"/>
        </w:rPr>
        <w:t>)</w:t>
      </w:r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hyperlink r:id="rId23" w:anchor="l49" w:tgtFrame="_blank" w:history="1">
        <w:r w:rsidRPr="000449BD">
          <w:rPr>
            <w:rFonts w:ascii="Times New Roman" w:eastAsia="Times New Roman" w:hAnsi="Times New Roman" w:cs="Times New Roman"/>
            <w:color w:val="3072C4"/>
            <w:sz w:val="30"/>
            <w:u w:val="single"/>
            <w:lang w:eastAsia="ru-RU"/>
          </w:rPr>
          <w:t>пункте 11</w:t>
        </w:r>
      </w:hyperlink>
      <w:r w:rsidRPr="000449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слова "(медицинской организации)" заменить словами "(медицинской организации, учреждения "ВЦМК "Защита")".</w:t>
      </w:r>
      <w:bookmarkStart w:id="31" w:name="l14"/>
      <w:bookmarkEnd w:id="0"/>
      <w:bookmarkEnd w:id="31"/>
    </w:p>
    <w:p w:rsidR="000449BD" w:rsidRPr="000449BD" w:rsidRDefault="000449BD" w:rsidP="000449BD">
      <w:pPr>
        <w:shd w:val="clear" w:color="auto" w:fill="F1F1F1"/>
        <w:spacing w:after="0" w:line="240" w:lineRule="auto"/>
        <w:textAlignment w:val="center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</w:p>
    <w:p w:rsidR="0027146A" w:rsidRDefault="0027146A"/>
    <w:sectPr w:rsidR="0027146A" w:rsidSect="0027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49BD"/>
    <w:rsid w:val="00001548"/>
    <w:rsid w:val="00032C12"/>
    <w:rsid w:val="000449BD"/>
    <w:rsid w:val="000C08E7"/>
    <w:rsid w:val="00162DA3"/>
    <w:rsid w:val="00186D21"/>
    <w:rsid w:val="001D1C95"/>
    <w:rsid w:val="001D2CB5"/>
    <w:rsid w:val="00222428"/>
    <w:rsid w:val="0027146A"/>
    <w:rsid w:val="003A6E41"/>
    <w:rsid w:val="00464D92"/>
    <w:rsid w:val="004A271C"/>
    <w:rsid w:val="00501F20"/>
    <w:rsid w:val="00540234"/>
    <w:rsid w:val="006761B8"/>
    <w:rsid w:val="00733AEB"/>
    <w:rsid w:val="00766F88"/>
    <w:rsid w:val="007E5179"/>
    <w:rsid w:val="00837945"/>
    <w:rsid w:val="00884742"/>
    <w:rsid w:val="008D3732"/>
    <w:rsid w:val="008D3B26"/>
    <w:rsid w:val="009319AB"/>
    <w:rsid w:val="0097081D"/>
    <w:rsid w:val="009A280B"/>
    <w:rsid w:val="009D02A3"/>
    <w:rsid w:val="009E4030"/>
    <w:rsid w:val="00A455FE"/>
    <w:rsid w:val="00AA6C4B"/>
    <w:rsid w:val="00B65FCE"/>
    <w:rsid w:val="00B93E02"/>
    <w:rsid w:val="00BC35DE"/>
    <w:rsid w:val="00C8455D"/>
    <w:rsid w:val="00CA2F65"/>
    <w:rsid w:val="00D842F1"/>
    <w:rsid w:val="00E51275"/>
    <w:rsid w:val="00EC5D8A"/>
    <w:rsid w:val="00FF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6A"/>
  </w:style>
  <w:style w:type="paragraph" w:styleId="2">
    <w:name w:val="heading 2"/>
    <w:basedOn w:val="a"/>
    <w:link w:val="20"/>
    <w:uiPriority w:val="9"/>
    <w:qFormat/>
    <w:rsid w:val="00044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49BD"/>
    <w:rPr>
      <w:color w:val="0000FF"/>
      <w:u w:val="single"/>
    </w:rPr>
  </w:style>
  <w:style w:type="character" w:customStyle="1" w:styleId="highlight">
    <w:name w:val="highlight"/>
    <w:basedOn w:val="a0"/>
    <w:rsid w:val="000449BD"/>
  </w:style>
  <w:style w:type="character" w:customStyle="1" w:styleId="related-chapter-link-text">
    <w:name w:val="related-chapter-link-text"/>
    <w:basedOn w:val="a0"/>
    <w:rsid w:val="000449BD"/>
  </w:style>
  <w:style w:type="paragraph" w:customStyle="1" w:styleId="dt-p">
    <w:name w:val="dt-p"/>
    <w:basedOn w:val="a"/>
    <w:rsid w:val="0004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4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449BD"/>
  </w:style>
  <w:style w:type="character" w:customStyle="1" w:styleId="useful-title">
    <w:name w:val="useful-title"/>
    <w:basedOn w:val="a0"/>
    <w:rsid w:val="00044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0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2933" TargetMode="External"/><Relationship Id="rId13" Type="http://schemas.openxmlformats.org/officeDocument/2006/relationships/hyperlink" Target="https://normativ.kontur.ru/document?moduleId=1&amp;documentId=202933" TargetMode="External"/><Relationship Id="rId18" Type="http://schemas.openxmlformats.org/officeDocument/2006/relationships/hyperlink" Target="https://normativ.kontur.ru/document?moduleId=1&amp;documentId=2029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02933" TargetMode="External"/><Relationship Id="rId7" Type="http://schemas.openxmlformats.org/officeDocument/2006/relationships/hyperlink" Target="https://normativ.kontur.ru/document?moduleId=1&amp;documentId=202933" TargetMode="External"/><Relationship Id="rId12" Type="http://schemas.openxmlformats.org/officeDocument/2006/relationships/hyperlink" Target="https://normativ.kontur.ru/document?moduleId=1&amp;documentId=202933" TargetMode="External"/><Relationship Id="rId17" Type="http://schemas.openxmlformats.org/officeDocument/2006/relationships/hyperlink" Target="https://normativ.kontur.ru/document?moduleId=1&amp;documentId=20293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22981" TargetMode="External"/><Relationship Id="rId20" Type="http://schemas.openxmlformats.org/officeDocument/2006/relationships/hyperlink" Target="https://normativ.kontur.ru/document?moduleId=1&amp;documentId=20293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2933" TargetMode="External"/><Relationship Id="rId11" Type="http://schemas.openxmlformats.org/officeDocument/2006/relationships/hyperlink" Target="https://normativ.kontur.ru/document?moduleId=1&amp;documentId=20293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02933" TargetMode="External"/><Relationship Id="rId15" Type="http://schemas.openxmlformats.org/officeDocument/2006/relationships/hyperlink" Target="https://normativ.kontur.ru/document?moduleId=1&amp;documentId=202933" TargetMode="External"/><Relationship Id="rId23" Type="http://schemas.openxmlformats.org/officeDocument/2006/relationships/hyperlink" Target="https://normativ.kontur.ru/document?moduleId=1&amp;documentId=202933" TargetMode="External"/><Relationship Id="rId10" Type="http://schemas.openxmlformats.org/officeDocument/2006/relationships/hyperlink" Target="https://normativ.kontur.ru/document?moduleId=1&amp;documentId=230793" TargetMode="External"/><Relationship Id="rId19" Type="http://schemas.openxmlformats.org/officeDocument/2006/relationships/hyperlink" Target="https://normativ.kontur.ru/document?moduleId=1&amp;documentId=202933" TargetMode="External"/><Relationship Id="rId4" Type="http://schemas.openxmlformats.org/officeDocument/2006/relationships/hyperlink" Target="https://normativ.kontur.ru/document?moduleId=1&amp;documentId=263313" TargetMode="External"/><Relationship Id="rId9" Type="http://schemas.openxmlformats.org/officeDocument/2006/relationships/hyperlink" Target="https://normativ.kontur.ru/document?moduleId=1&amp;documentId=202933" TargetMode="External"/><Relationship Id="rId14" Type="http://schemas.openxmlformats.org/officeDocument/2006/relationships/hyperlink" Target="https://normativ.kontur.ru/document?moduleId=1&amp;documentId=202933" TargetMode="External"/><Relationship Id="rId22" Type="http://schemas.openxmlformats.org/officeDocument/2006/relationships/hyperlink" Target="https://normativ.kontur.ru/document?moduleId=1&amp;documentId=202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APTEKA_SKLAD</dc:creator>
  <cp:keywords/>
  <dc:description/>
  <cp:lastModifiedBy>APTEKA_SKLAD</cp:lastModifiedBy>
  <cp:revision>2</cp:revision>
  <dcterms:created xsi:type="dcterms:W3CDTF">2018-07-25T04:39:00Z</dcterms:created>
  <dcterms:modified xsi:type="dcterms:W3CDTF">2018-07-25T04:39:00Z</dcterms:modified>
</cp:coreProperties>
</file>