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D3AC4" w:rsidRDefault="002213EB" w:rsidP="00F53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3EB" w:rsidRDefault="002213EB" w:rsidP="006D3A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53EB" w:rsidRPr="006D3AC4">
        <w:rPr>
          <w:rFonts w:ascii="Times New Roman" w:hAnsi="Times New Roman" w:cs="Times New Roman"/>
          <w:sz w:val="28"/>
          <w:szCs w:val="28"/>
        </w:rPr>
        <w:t>.</w:t>
      </w:r>
    </w:p>
    <w:p w:rsidR="007653EB" w:rsidRPr="006D3AC4" w:rsidRDefault="002213EB" w:rsidP="006D3A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653EB" w:rsidRPr="006D3AC4">
        <w:rPr>
          <w:rFonts w:ascii="Times New Roman" w:hAnsi="Times New Roman" w:cs="Times New Roman"/>
          <w:sz w:val="28"/>
          <w:szCs w:val="28"/>
        </w:rPr>
        <w:t xml:space="preserve">  На рассмотрение наблюдательного совета выносится вопрос о внесении изменений в план финансово-хозяйственной деятельности ГАУЗ «Новоорская РБ» на 2016 год.</w:t>
      </w:r>
    </w:p>
    <w:p w:rsidR="007653EB" w:rsidRPr="006D3AC4" w:rsidRDefault="007653EB" w:rsidP="006D3AC4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AC4">
        <w:rPr>
          <w:rFonts w:ascii="Times New Roman" w:hAnsi="Times New Roman" w:cs="Times New Roman"/>
          <w:sz w:val="28"/>
          <w:szCs w:val="28"/>
        </w:rPr>
        <w:t>Изменения  вносятся в разделы «Плановые расходы (выплаты) по средствам ОМС» и в раздел «Плановые расходы (выплаты) по средствам от приносящей доход  деятельности». Средства перераспределяются внутри статей расходов.</w:t>
      </w:r>
    </w:p>
    <w:p w:rsidR="003A3906" w:rsidRPr="006D3AC4" w:rsidRDefault="003A3906" w:rsidP="006D3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D3AC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средствам обязательного медицинского страхования. </w:t>
      </w:r>
    </w:p>
    <w:p w:rsidR="003A3906" w:rsidRPr="006D3AC4" w:rsidRDefault="003A3906" w:rsidP="006D3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AC4">
        <w:rPr>
          <w:rFonts w:ascii="Times New Roman" w:eastAsia="Times New Roman" w:hAnsi="Times New Roman" w:cs="Times New Roman"/>
          <w:sz w:val="28"/>
          <w:szCs w:val="28"/>
        </w:rPr>
        <w:t xml:space="preserve">В связи с возмещением суммы нецелевого использования средств, в соответствии с актом проверки ТФОМС Оренбургской области от 14.04.2016г., средства в объеме 3 000 </w:t>
      </w:r>
      <w:proofErr w:type="spellStart"/>
      <w:r w:rsidRPr="006D3AC4">
        <w:rPr>
          <w:rFonts w:ascii="Times New Roman" w:eastAsia="Times New Roman" w:hAnsi="Times New Roman" w:cs="Times New Roman"/>
          <w:sz w:val="28"/>
          <w:szCs w:val="28"/>
        </w:rPr>
        <w:t>000</w:t>
      </w:r>
      <w:proofErr w:type="spellEnd"/>
      <w:r w:rsidRPr="006D3AC4">
        <w:rPr>
          <w:rFonts w:ascii="Times New Roman" w:eastAsia="Times New Roman" w:hAnsi="Times New Roman" w:cs="Times New Roman"/>
          <w:sz w:val="28"/>
          <w:szCs w:val="28"/>
        </w:rPr>
        <w:t xml:space="preserve"> рублей со статьи 340 «Увеличение стоимости материальных запасов» перераспределяются  на статью  290 «Прочие расходы». </w:t>
      </w:r>
    </w:p>
    <w:p w:rsidR="00014F4F" w:rsidRPr="006D3AC4" w:rsidRDefault="00014F4F" w:rsidP="006D3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D3AC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средствам от предпринимательской деятельности. </w:t>
      </w:r>
    </w:p>
    <w:p w:rsidR="00014F4F" w:rsidRPr="006D3AC4" w:rsidRDefault="00014F4F" w:rsidP="006D3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AC4">
        <w:rPr>
          <w:rFonts w:ascii="Times New Roman" w:eastAsia="Times New Roman" w:hAnsi="Times New Roman" w:cs="Times New Roman"/>
          <w:sz w:val="28"/>
          <w:szCs w:val="28"/>
        </w:rPr>
        <w:t xml:space="preserve">В связи с увеличением расходов на повышение квалификации,  средства в объеме 20 000 рублей  перераспределяются со статьи 222 «Транспортные услуги» на статью  212 «Прочие выплаты». </w:t>
      </w:r>
    </w:p>
    <w:p w:rsidR="00014F4F" w:rsidRPr="006D3AC4" w:rsidRDefault="00014F4F" w:rsidP="006D3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906" w:rsidRPr="006D3AC4" w:rsidRDefault="003A3906" w:rsidP="006D3AC4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A3906" w:rsidRPr="006D3AC4" w:rsidSect="00F535E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6610F"/>
    <w:multiLevelType w:val="hybridMultilevel"/>
    <w:tmpl w:val="BACA4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53EB"/>
    <w:rsid w:val="00014F4F"/>
    <w:rsid w:val="002213EB"/>
    <w:rsid w:val="003A3906"/>
    <w:rsid w:val="006D3AC4"/>
    <w:rsid w:val="007653EB"/>
    <w:rsid w:val="00F5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2016-06-14T08:17:00Z</dcterms:created>
  <dcterms:modified xsi:type="dcterms:W3CDTF">2016-06-14T08:30:00Z</dcterms:modified>
</cp:coreProperties>
</file>